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33" w:rsidRPr="00EB318F" w:rsidRDefault="00AE2133" w:rsidP="0046520E">
      <w:pPr>
        <w:pStyle w:val="af5"/>
        <w:rPr>
          <w:rFonts w:eastAsia="宋体"/>
        </w:rPr>
      </w:pPr>
      <w:bookmarkStart w:id="0" w:name="bookmark1899"/>
      <w:r w:rsidRPr="00EB318F">
        <w:rPr>
          <w:rFonts w:eastAsia="宋体"/>
          <w:color w:val="000000"/>
        </w:rPr>
        <w:t>塑料注塑</w:t>
      </w:r>
      <w:bookmarkStart w:id="1" w:name="bookmark1897"/>
      <w:bookmarkStart w:id="2" w:name="bookmark1898"/>
      <w:bookmarkStart w:id="3" w:name="bookmark1900"/>
      <w:bookmarkEnd w:id="0"/>
      <w:r w:rsidRPr="00EB318F">
        <w:rPr>
          <w:rFonts w:eastAsia="宋体"/>
        </w:rPr>
        <w:t>专项职业能力考核规范</w:t>
      </w:r>
      <w:bookmarkEnd w:id="1"/>
      <w:bookmarkEnd w:id="2"/>
      <w:bookmarkEnd w:id="3"/>
    </w:p>
    <w:p w:rsidR="0046520E" w:rsidRDefault="0046520E" w:rsidP="0046520E">
      <w:pPr>
        <w:pStyle w:val="af1"/>
        <w:spacing w:line="360" w:lineRule="auto"/>
        <w:rPr>
          <w:rFonts w:ascii="仿宋" w:eastAsia="仿宋" w:hAnsi="仿宋"/>
        </w:rPr>
      </w:pPr>
      <w:bookmarkStart w:id="4" w:name="bookmark1901"/>
      <w:bookmarkStart w:id="5" w:name="bookmark1902"/>
      <w:bookmarkStart w:id="6" w:name="bookmark1903"/>
    </w:p>
    <w:p w:rsidR="00AE2133" w:rsidRPr="00EB318F" w:rsidRDefault="000453AE" w:rsidP="0046520E">
      <w:pPr>
        <w:pStyle w:val="af1"/>
        <w:spacing w:line="360" w:lineRule="auto"/>
        <w:rPr>
          <w:rFonts w:ascii="仿宋" w:eastAsia="仿宋" w:hAnsi="仿宋"/>
        </w:rPr>
      </w:pPr>
      <w:r w:rsidRPr="00EB318F">
        <w:rPr>
          <w:rFonts w:ascii="仿宋" w:eastAsia="仿宋" w:hAnsi="仿宋" w:hint="eastAsia"/>
        </w:rPr>
        <w:t>一</w:t>
      </w:r>
      <w:r w:rsidR="00AE2133" w:rsidRPr="00EB318F">
        <w:rPr>
          <w:rFonts w:ascii="仿宋" w:eastAsia="仿宋" w:hAnsi="仿宋"/>
        </w:rPr>
        <w:t>、定义</w:t>
      </w:r>
      <w:bookmarkEnd w:id="4"/>
      <w:bookmarkEnd w:id="5"/>
      <w:bookmarkEnd w:id="6"/>
    </w:p>
    <w:p w:rsidR="00AE2133" w:rsidRPr="00EB318F" w:rsidRDefault="00AE2133" w:rsidP="0046520E">
      <w:pPr>
        <w:pStyle w:val="af6"/>
        <w:spacing w:line="360" w:lineRule="auto"/>
        <w:rPr>
          <w:rFonts w:ascii="仿宋" w:eastAsia="仿宋" w:hAnsi="仿宋"/>
        </w:rPr>
      </w:pPr>
      <w:r w:rsidRPr="00EB318F">
        <w:rPr>
          <w:rFonts w:ascii="仿宋" w:eastAsia="仿宋" w:hAnsi="仿宋"/>
        </w:rPr>
        <w:t>使用注塑机器及设备，在注塑车间对塑料原材料进行加工处理的能力。</w:t>
      </w:r>
    </w:p>
    <w:p w:rsidR="00AE2133" w:rsidRPr="00EB318F" w:rsidRDefault="00AE2133" w:rsidP="0046520E">
      <w:pPr>
        <w:pStyle w:val="af1"/>
        <w:spacing w:line="360" w:lineRule="auto"/>
        <w:rPr>
          <w:rFonts w:ascii="仿宋" w:eastAsia="仿宋" w:hAnsi="仿宋"/>
        </w:rPr>
      </w:pPr>
      <w:bookmarkStart w:id="7" w:name="bookmark1906"/>
      <w:bookmarkStart w:id="8" w:name="bookmark1904"/>
      <w:bookmarkStart w:id="9" w:name="bookmark1905"/>
      <w:bookmarkStart w:id="10" w:name="bookmark1907"/>
      <w:r w:rsidRPr="00EB318F">
        <w:rPr>
          <w:rFonts w:ascii="仿宋" w:eastAsia="仿宋" w:hAnsi="仿宋"/>
        </w:rPr>
        <w:t>二</w:t>
      </w:r>
      <w:bookmarkEnd w:id="7"/>
      <w:r w:rsidRPr="00EB318F">
        <w:rPr>
          <w:rFonts w:ascii="仿宋" w:eastAsia="仿宋" w:hAnsi="仿宋"/>
        </w:rPr>
        <w:t>、适用对象</w:t>
      </w:r>
      <w:bookmarkEnd w:id="8"/>
      <w:bookmarkEnd w:id="9"/>
      <w:bookmarkEnd w:id="10"/>
    </w:p>
    <w:p w:rsidR="00AE2133" w:rsidRPr="00EB318F" w:rsidRDefault="00AE2133" w:rsidP="0046520E">
      <w:pPr>
        <w:pStyle w:val="af6"/>
        <w:spacing w:line="360" w:lineRule="auto"/>
        <w:rPr>
          <w:rFonts w:ascii="仿宋" w:eastAsia="仿宋" w:hAnsi="仿宋"/>
        </w:rPr>
      </w:pPr>
      <w:r w:rsidRPr="00EB318F">
        <w:rPr>
          <w:rFonts w:ascii="仿宋" w:eastAsia="仿宋" w:hAnsi="仿宋"/>
        </w:rPr>
        <w:t>运用或准备运用本项能力求职、就业的人员。</w:t>
      </w:r>
    </w:p>
    <w:p w:rsidR="00AE2133" w:rsidRPr="00EB318F" w:rsidRDefault="00AE2133" w:rsidP="0046520E">
      <w:pPr>
        <w:pStyle w:val="af1"/>
        <w:spacing w:line="360" w:lineRule="auto"/>
        <w:rPr>
          <w:rFonts w:ascii="仿宋" w:eastAsia="仿宋" w:hAnsi="仿宋"/>
        </w:rPr>
      </w:pPr>
      <w:bookmarkStart w:id="11" w:name="bookmark1910"/>
      <w:bookmarkStart w:id="12" w:name="bookmark1908"/>
      <w:bookmarkStart w:id="13" w:name="bookmark1909"/>
      <w:bookmarkStart w:id="14" w:name="bookmark1911"/>
      <w:r w:rsidRPr="00EB318F">
        <w:rPr>
          <w:rFonts w:ascii="仿宋" w:eastAsia="仿宋" w:hAnsi="仿宋"/>
        </w:rPr>
        <w:t>三</w:t>
      </w:r>
      <w:bookmarkEnd w:id="11"/>
      <w:r w:rsidRPr="00EB318F">
        <w:rPr>
          <w:rFonts w:ascii="仿宋" w:eastAsia="仿宋" w:hAnsi="仿宋"/>
        </w:rPr>
        <w:t>、能力标准与鉴定内容</w:t>
      </w:r>
      <w:bookmarkEnd w:id="12"/>
      <w:bookmarkEnd w:id="13"/>
      <w:bookmarkEnd w:id="14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3996"/>
        <w:gridCol w:w="2974"/>
        <w:gridCol w:w="1000"/>
      </w:tblGrid>
      <w:tr w:rsidR="00AE2133" w:rsidRPr="00EB318F" w:rsidTr="00EB318F">
        <w:trPr>
          <w:trHeight w:hRule="exact" w:val="5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133" w:rsidRPr="00EB318F" w:rsidRDefault="00AE2133" w:rsidP="0046520E">
            <w:pPr>
              <w:pStyle w:val="af4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/>
                <w:szCs w:val="24"/>
              </w:rPr>
              <w:t>能力名称：塑料注塑</w:t>
            </w:r>
            <w:r w:rsidR="00EB318F">
              <w:rPr>
                <w:rFonts w:ascii="仿宋" w:eastAsia="仿宋" w:hAnsi="仿宋" w:hint="eastAsia"/>
                <w:szCs w:val="24"/>
              </w:rPr>
              <w:t xml:space="preserve">                                      </w:t>
            </w:r>
            <w:r w:rsidRPr="00EB318F">
              <w:rPr>
                <w:rFonts w:ascii="仿宋" w:eastAsia="仿宋" w:hAnsi="仿宋"/>
                <w:szCs w:val="24"/>
              </w:rPr>
              <w:t>职业领域：注塑工</w:t>
            </w:r>
          </w:p>
        </w:tc>
      </w:tr>
      <w:tr w:rsidR="00AE2133" w:rsidRPr="00EB318F" w:rsidTr="00EB318F">
        <w:trPr>
          <w:trHeight w:hRule="exact" w:val="42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133" w:rsidRPr="00EB318F" w:rsidRDefault="00AE2133" w:rsidP="0046520E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/>
                <w:szCs w:val="24"/>
              </w:rPr>
              <w:t>工作任务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133" w:rsidRPr="00EB318F" w:rsidRDefault="00AE2133" w:rsidP="0046520E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/>
                <w:szCs w:val="24"/>
              </w:rPr>
              <w:t>操作规范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133" w:rsidRPr="00EB318F" w:rsidRDefault="00AE2133" w:rsidP="0046520E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/>
                <w:szCs w:val="24"/>
              </w:rPr>
              <w:t>相关知识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133" w:rsidRPr="00EB318F" w:rsidRDefault="00AE2133" w:rsidP="0046520E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/>
                <w:szCs w:val="24"/>
              </w:rPr>
              <w:t>考核比重</w:t>
            </w:r>
          </w:p>
        </w:tc>
      </w:tr>
      <w:tr w:rsidR="00AE2133" w:rsidRPr="00EB318F" w:rsidTr="00EB318F">
        <w:trPr>
          <w:trHeight w:hRule="exact" w:val="4668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133" w:rsidRPr="00EB318F" w:rsidRDefault="00AE2133" w:rsidP="0046520E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/>
                <w:szCs w:val="24"/>
              </w:rPr>
              <w:t>（一）</w:t>
            </w:r>
          </w:p>
          <w:p w:rsidR="00AE2133" w:rsidRPr="00EB318F" w:rsidRDefault="00AE2133" w:rsidP="0046520E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/>
                <w:szCs w:val="24"/>
              </w:rPr>
              <w:t>注塑操作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AE2133" w:rsidRPr="00EB318F">
              <w:rPr>
                <w:rFonts w:ascii="仿宋" w:eastAsia="仿宋" w:hAnsi="仿宋"/>
                <w:szCs w:val="24"/>
              </w:rPr>
              <w:t>能根据注塑操作的要求，准备原材料、工具、量具和个人防护用品</w:t>
            </w:r>
          </w:p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AE2133" w:rsidRPr="00EB318F">
              <w:rPr>
                <w:rFonts w:ascii="仿宋" w:eastAsia="仿宋" w:hAnsi="仿宋"/>
                <w:szCs w:val="24"/>
              </w:rPr>
              <w:t>能对注塑机进行检验并安装模具</w:t>
            </w:r>
          </w:p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AE2133" w:rsidRPr="00EB318F">
              <w:rPr>
                <w:rFonts w:ascii="仿宋" w:eastAsia="仿宋" w:hAnsi="仿宋"/>
                <w:szCs w:val="24"/>
              </w:rPr>
              <w:t>能在注塑机的操作面板上调试速度、压力、位置等主要技术参数</w:t>
            </w:r>
          </w:p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AE2133" w:rsidRPr="00EB318F">
              <w:rPr>
                <w:rFonts w:ascii="仿宋" w:eastAsia="仿宋" w:hAnsi="仿宋"/>
                <w:szCs w:val="24"/>
              </w:rPr>
              <w:t>能按照开机顺序进行试机</w:t>
            </w:r>
          </w:p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="00AE2133" w:rsidRPr="00EB318F">
              <w:rPr>
                <w:rFonts w:ascii="仿宋" w:eastAsia="仿宋" w:hAnsi="仿宋"/>
                <w:szCs w:val="24"/>
              </w:rPr>
              <w:t>能进行安全门的开关操作</w:t>
            </w:r>
          </w:p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6.</w:t>
            </w:r>
            <w:r w:rsidR="00AE2133" w:rsidRPr="00EB318F">
              <w:rPr>
                <w:rFonts w:ascii="仿宋" w:eastAsia="仿宋" w:hAnsi="仿宋"/>
                <w:szCs w:val="24"/>
              </w:rPr>
              <w:t>能进行注塑机的手动调模、半自动和全自动操作</w:t>
            </w:r>
          </w:p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7.</w:t>
            </w:r>
            <w:r w:rsidR="00AE2133" w:rsidRPr="00EB318F">
              <w:rPr>
                <w:rFonts w:ascii="仿宋" w:eastAsia="仿宋" w:hAnsi="仿宋"/>
                <w:szCs w:val="24"/>
              </w:rPr>
              <w:t>能按关机顺序停机并进行检</w:t>
            </w:r>
            <w:r w:rsidR="00341F8B" w:rsidRPr="00EB318F">
              <w:rPr>
                <w:rFonts w:ascii="仿宋" w:eastAsia="仿宋" w:hAnsi="仿宋"/>
                <w:szCs w:val="24"/>
              </w:rPr>
              <w:t>查</w:t>
            </w:r>
            <w:r w:rsidR="00AE2133" w:rsidRPr="00EB318F">
              <w:rPr>
                <w:rFonts w:ascii="仿宋" w:eastAsia="仿宋" w:hAnsi="仿宋"/>
                <w:szCs w:val="24"/>
              </w:rPr>
              <w:t>整理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AE2133" w:rsidRPr="00EB318F">
              <w:rPr>
                <w:rFonts w:ascii="仿宋" w:eastAsia="仿宋" w:hAnsi="仿宋"/>
                <w:szCs w:val="24"/>
              </w:rPr>
              <w:t>常用塑料的种类和特性知识</w:t>
            </w:r>
          </w:p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AE2133" w:rsidRPr="00EB318F">
              <w:rPr>
                <w:rFonts w:ascii="仿宋" w:eastAsia="仿宋" w:hAnsi="仿宋"/>
                <w:szCs w:val="24"/>
              </w:rPr>
              <w:t>注塑成型加工的方法和注意事项</w:t>
            </w:r>
          </w:p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AE2133" w:rsidRPr="00EB318F">
              <w:rPr>
                <w:rFonts w:ascii="仿宋" w:eastAsia="仿宋" w:hAnsi="仿宋"/>
                <w:szCs w:val="24"/>
              </w:rPr>
              <w:t>注塑成型操作的工艺参数</w:t>
            </w:r>
          </w:p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AE2133" w:rsidRPr="00EB318F">
              <w:rPr>
                <w:rFonts w:ascii="仿宋" w:eastAsia="仿宋" w:hAnsi="仿宋"/>
                <w:szCs w:val="24"/>
              </w:rPr>
              <w:t>机器安全操作技术规程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133" w:rsidRPr="00EB318F" w:rsidRDefault="00AE2133" w:rsidP="0046520E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/>
                <w:szCs w:val="24"/>
              </w:rPr>
              <w:t>60%</w:t>
            </w:r>
          </w:p>
        </w:tc>
      </w:tr>
      <w:tr w:rsidR="00AE2133" w:rsidRPr="00EB318F" w:rsidTr="00EB318F">
        <w:trPr>
          <w:trHeight w:hRule="exact" w:val="2821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D26" w:rsidRPr="00EB318F" w:rsidRDefault="00AE2133" w:rsidP="0046520E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/>
                <w:szCs w:val="24"/>
              </w:rPr>
              <w:t>（二）</w:t>
            </w:r>
          </w:p>
          <w:p w:rsidR="00AE2133" w:rsidRPr="00EB318F" w:rsidRDefault="00AE2133" w:rsidP="0046520E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/>
                <w:szCs w:val="24"/>
              </w:rPr>
              <w:t>成品检验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AE2133" w:rsidRPr="00EB318F">
              <w:rPr>
                <w:rFonts w:ascii="仿宋" w:eastAsia="仿宋" w:hAnsi="仿宋"/>
                <w:szCs w:val="24"/>
              </w:rPr>
              <w:t>能使用量具检测注塑产品</w:t>
            </w:r>
          </w:p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AE2133" w:rsidRPr="00EB318F">
              <w:rPr>
                <w:rFonts w:ascii="仿宋" w:eastAsia="仿宋" w:hAnsi="仿宋"/>
                <w:szCs w:val="24"/>
              </w:rPr>
              <w:t>能分析造成不合格产品的原因</w:t>
            </w:r>
          </w:p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AE2133" w:rsidRPr="00EB318F">
              <w:rPr>
                <w:rFonts w:ascii="仿宋" w:eastAsia="仿宋" w:hAnsi="仿宋"/>
                <w:szCs w:val="24"/>
              </w:rPr>
              <w:t>能对不合格产品采取措施进行处理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2133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AE2133" w:rsidRPr="00EB318F">
              <w:rPr>
                <w:rFonts w:ascii="仿宋" w:eastAsia="仿宋" w:hAnsi="仿宋"/>
                <w:szCs w:val="24"/>
              </w:rPr>
              <w:t>测量工具使用方法</w:t>
            </w:r>
          </w:p>
          <w:p w:rsidR="00AE2133" w:rsidRPr="00EB318F" w:rsidRDefault="0046520E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</w:t>
            </w:r>
            <w:r w:rsidR="00FB76EB">
              <w:rPr>
                <w:rFonts w:ascii="仿宋" w:eastAsia="仿宋" w:hAnsi="仿宋" w:hint="eastAsia"/>
                <w:szCs w:val="24"/>
              </w:rPr>
              <w:t>.</w:t>
            </w:r>
            <w:r w:rsidR="00AE2133" w:rsidRPr="00EB318F">
              <w:rPr>
                <w:rFonts w:ascii="仿宋" w:eastAsia="仿宋" w:hAnsi="仿宋"/>
                <w:szCs w:val="24"/>
              </w:rPr>
              <w:t>注塑制品</w:t>
            </w:r>
            <w:proofErr w:type="gramStart"/>
            <w:r w:rsidR="00AE2133" w:rsidRPr="00EB318F">
              <w:rPr>
                <w:rFonts w:ascii="仿宋" w:eastAsia="仿宋" w:hAnsi="仿宋"/>
                <w:szCs w:val="24"/>
              </w:rPr>
              <w:t>岀</w:t>
            </w:r>
            <w:proofErr w:type="gramEnd"/>
            <w:r w:rsidR="00AE2133" w:rsidRPr="00EB318F">
              <w:rPr>
                <w:rFonts w:ascii="仿宋" w:eastAsia="仿宋" w:hAnsi="仿宋"/>
                <w:szCs w:val="24"/>
              </w:rPr>
              <w:t>现毛刺、溢边、飞边、气泡、气孔、银纹、黑点等缺陷的原因和辨别方法</w:t>
            </w:r>
          </w:p>
          <w:p w:rsidR="00AE2133" w:rsidRPr="00EB318F" w:rsidRDefault="0046520E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</w:t>
            </w:r>
            <w:r w:rsidR="00FB76EB">
              <w:rPr>
                <w:rFonts w:ascii="仿宋" w:eastAsia="仿宋" w:hAnsi="仿宋" w:hint="eastAsia"/>
                <w:szCs w:val="24"/>
              </w:rPr>
              <w:t>.</w:t>
            </w:r>
            <w:r w:rsidR="00AE2133" w:rsidRPr="00EB318F">
              <w:rPr>
                <w:rFonts w:ascii="仿宋" w:eastAsia="仿宋" w:hAnsi="仿宋"/>
                <w:szCs w:val="24"/>
              </w:rPr>
              <w:t>不合格产品的处理方法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133" w:rsidRPr="00EB318F" w:rsidRDefault="00AE2133" w:rsidP="0046520E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/>
                <w:szCs w:val="24"/>
              </w:rPr>
              <w:t>20%</w:t>
            </w:r>
          </w:p>
        </w:tc>
      </w:tr>
      <w:tr w:rsidR="00E76D26" w:rsidRPr="00EB318F" w:rsidTr="00EB318F">
        <w:trPr>
          <w:trHeight w:hRule="exact" w:val="2290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D26" w:rsidRPr="00EB318F" w:rsidRDefault="00E76D26" w:rsidP="0046520E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 w:hint="eastAsia"/>
                <w:szCs w:val="24"/>
              </w:rPr>
              <w:lastRenderedPageBreak/>
              <w:t>（三）</w:t>
            </w:r>
          </w:p>
          <w:p w:rsidR="00E76D26" w:rsidRPr="00EB318F" w:rsidRDefault="00E76D26" w:rsidP="0046520E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 w:hint="eastAsia"/>
                <w:szCs w:val="24"/>
              </w:rPr>
              <w:t>机器养护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D26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E76D26" w:rsidRPr="00EB318F">
              <w:rPr>
                <w:rFonts w:ascii="仿宋" w:eastAsia="仿宋" w:hAnsi="仿宋" w:hint="eastAsia"/>
                <w:szCs w:val="24"/>
              </w:rPr>
              <w:t>能按要求给注塑机运转部位加润滑油</w:t>
            </w:r>
          </w:p>
          <w:p w:rsidR="00E76D26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E76D26" w:rsidRPr="00EB318F">
              <w:rPr>
                <w:rFonts w:ascii="仿宋" w:eastAsia="仿宋" w:hAnsi="仿宋" w:hint="eastAsia"/>
                <w:szCs w:val="24"/>
              </w:rPr>
              <w:t>能对注塑机锁模机构及其润滑系统进行日常检查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D26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E76D26" w:rsidRPr="00EB318F">
              <w:rPr>
                <w:rFonts w:ascii="仿宋" w:eastAsia="仿宋" w:hAnsi="仿宋" w:hint="eastAsia"/>
                <w:szCs w:val="24"/>
              </w:rPr>
              <w:t>注塑机结构知识</w:t>
            </w:r>
          </w:p>
          <w:p w:rsidR="00E76D26" w:rsidRPr="00EB318F" w:rsidRDefault="00FB76EB" w:rsidP="0046520E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E76D26" w:rsidRPr="00EB318F">
              <w:rPr>
                <w:rFonts w:ascii="仿宋" w:eastAsia="仿宋" w:hAnsi="仿宋" w:hint="eastAsia"/>
                <w:szCs w:val="24"/>
              </w:rPr>
              <w:t>注塑机保养知识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D26" w:rsidRPr="00EB318F" w:rsidRDefault="00E76D26" w:rsidP="0046520E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EB318F">
              <w:rPr>
                <w:rFonts w:ascii="仿宋" w:eastAsia="仿宋" w:hAnsi="仿宋" w:hint="eastAsia"/>
                <w:szCs w:val="24"/>
              </w:rPr>
              <w:t>20%</w:t>
            </w:r>
          </w:p>
        </w:tc>
      </w:tr>
    </w:tbl>
    <w:p w:rsidR="00114FED" w:rsidRPr="00EB318F" w:rsidRDefault="00E76D26" w:rsidP="0046520E">
      <w:pPr>
        <w:pStyle w:val="af6"/>
        <w:spacing w:line="360" w:lineRule="auto"/>
        <w:ind w:leftChars="200" w:left="420" w:firstLineChars="0" w:firstLine="0"/>
        <w:rPr>
          <w:rFonts w:ascii="仿宋" w:eastAsia="仿宋" w:hAnsi="仿宋"/>
        </w:rPr>
      </w:pPr>
      <w:r w:rsidRPr="00EB318F">
        <w:rPr>
          <w:rFonts w:ascii="仿宋" w:eastAsia="仿宋" w:hAnsi="仿宋" w:hint="eastAsia"/>
          <w:b/>
        </w:rPr>
        <w:t>四、鉴定要求</w:t>
      </w:r>
      <w:r w:rsidRPr="00EB318F">
        <w:rPr>
          <w:rFonts w:ascii="仿宋" w:eastAsia="仿宋" w:hAnsi="仿宋" w:hint="eastAsia"/>
        </w:rPr>
        <w:cr/>
        <w:t>（一）申报条件</w:t>
      </w:r>
    </w:p>
    <w:p w:rsidR="00114FED" w:rsidRPr="00EB318F" w:rsidRDefault="00E76D26" w:rsidP="0046520E">
      <w:pPr>
        <w:pStyle w:val="af6"/>
        <w:spacing w:line="360" w:lineRule="auto"/>
        <w:ind w:leftChars="200" w:left="420" w:firstLineChars="0" w:firstLine="0"/>
        <w:rPr>
          <w:rFonts w:ascii="仿宋" w:eastAsia="仿宋" w:hAnsi="仿宋"/>
        </w:rPr>
      </w:pPr>
      <w:r w:rsidRPr="00EB318F">
        <w:rPr>
          <w:rFonts w:ascii="仿宋" w:eastAsia="仿宋" w:hAnsi="仿宋" w:hint="eastAsia"/>
        </w:rPr>
        <w:t>达到法定劳动年龄，具有相应技能的劳动者均可申报。</w:t>
      </w:r>
      <w:r w:rsidRPr="00EB318F">
        <w:rPr>
          <w:rFonts w:ascii="仿宋" w:eastAsia="仿宋" w:hAnsi="仿宋" w:hint="eastAsia"/>
        </w:rPr>
        <w:cr/>
        <w:t>（二）考评员构成</w:t>
      </w:r>
    </w:p>
    <w:p w:rsidR="00EB318F" w:rsidRDefault="00E76D26" w:rsidP="0046520E">
      <w:pPr>
        <w:pStyle w:val="af6"/>
        <w:spacing w:line="360" w:lineRule="auto"/>
        <w:ind w:firstLineChars="0"/>
        <w:rPr>
          <w:rFonts w:ascii="仿宋" w:eastAsia="仿宋" w:hAnsi="仿宋"/>
        </w:rPr>
      </w:pPr>
      <w:r w:rsidRPr="00EB318F">
        <w:rPr>
          <w:rFonts w:ascii="仿宋" w:eastAsia="仿宋" w:hAnsi="仿宋" w:hint="eastAsia"/>
        </w:rPr>
        <w:t>考评员应具备塑料注塑专业知识及实际操作经验，每个考评组不少于3名考评员。</w:t>
      </w:r>
    </w:p>
    <w:p w:rsidR="00EB318F" w:rsidRDefault="00EB318F" w:rsidP="0046520E">
      <w:pPr>
        <w:pStyle w:val="af6"/>
        <w:spacing w:line="360" w:lineRule="auto"/>
        <w:rPr>
          <w:rFonts w:ascii="仿宋" w:eastAsia="仿宋" w:hAnsi="仿宋"/>
        </w:rPr>
      </w:pPr>
      <w:r w:rsidRPr="00EB318F">
        <w:rPr>
          <w:rFonts w:ascii="仿宋" w:eastAsia="仿宋" w:hAnsi="仿宋" w:hint="eastAsia"/>
        </w:rPr>
        <w:t>（</w:t>
      </w:r>
      <w:r w:rsidR="0046520E">
        <w:rPr>
          <w:rFonts w:ascii="仿宋" w:eastAsia="仿宋" w:hAnsi="仿宋" w:hint="eastAsia"/>
        </w:rPr>
        <w:t>三</w:t>
      </w:r>
      <w:r w:rsidRPr="00EB318F">
        <w:rPr>
          <w:rFonts w:ascii="仿宋" w:eastAsia="仿宋" w:hAnsi="仿宋" w:hint="eastAsia"/>
        </w:rPr>
        <w:t>）鉴定方式与鉴定时间</w:t>
      </w:r>
    </w:p>
    <w:p w:rsidR="00EB318F" w:rsidRDefault="00E76D26" w:rsidP="0046520E">
      <w:pPr>
        <w:pStyle w:val="af6"/>
        <w:spacing w:line="360" w:lineRule="auto"/>
        <w:rPr>
          <w:rFonts w:ascii="仿宋" w:eastAsia="仿宋" w:hAnsi="仿宋"/>
        </w:rPr>
      </w:pPr>
      <w:r w:rsidRPr="00EB318F">
        <w:rPr>
          <w:rFonts w:ascii="仿宋" w:eastAsia="仿宋" w:hAnsi="仿宋" w:hint="eastAsia"/>
        </w:rPr>
        <w:t>技能操作考核采取实际操作考核。技能操作考核时间不少于60</w:t>
      </w:r>
      <w:r w:rsidR="00EB318F">
        <w:rPr>
          <w:rFonts w:ascii="仿宋" w:eastAsia="仿宋" w:hAnsi="仿宋" w:hint="eastAsia"/>
        </w:rPr>
        <w:t>分钟。</w:t>
      </w:r>
    </w:p>
    <w:p w:rsidR="00114FED" w:rsidRPr="00EB318F" w:rsidRDefault="00EB318F" w:rsidP="0046520E">
      <w:pPr>
        <w:pStyle w:val="af6"/>
        <w:spacing w:line="360" w:lineRule="auto"/>
        <w:rPr>
          <w:rFonts w:ascii="仿宋" w:eastAsia="仿宋" w:hAnsi="仿宋"/>
        </w:rPr>
      </w:pPr>
      <w:r w:rsidRPr="00EB318F">
        <w:rPr>
          <w:rFonts w:ascii="仿宋" w:eastAsia="仿宋" w:hAnsi="仿宋" w:hint="eastAsia"/>
        </w:rPr>
        <w:t>（</w:t>
      </w:r>
      <w:r w:rsidR="0046520E">
        <w:rPr>
          <w:rFonts w:ascii="仿宋" w:eastAsia="仿宋" w:hAnsi="仿宋" w:hint="eastAsia"/>
        </w:rPr>
        <w:t>四</w:t>
      </w:r>
      <w:r w:rsidRPr="00EB318F">
        <w:rPr>
          <w:rFonts w:ascii="仿宋" w:eastAsia="仿宋" w:hAnsi="仿宋" w:hint="eastAsia"/>
        </w:rPr>
        <w:t>）鉴定场地</w:t>
      </w:r>
      <w:r w:rsidR="00656161">
        <w:rPr>
          <w:rFonts w:ascii="仿宋" w:eastAsia="仿宋" w:hAnsi="仿宋" w:hint="eastAsia"/>
        </w:rPr>
        <w:t>和</w:t>
      </w:r>
      <w:r w:rsidRPr="00EB318F">
        <w:rPr>
          <w:rFonts w:ascii="仿宋" w:eastAsia="仿宋" w:hAnsi="仿宋" w:hint="eastAsia"/>
        </w:rPr>
        <w:t>设备要求</w:t>
      </w:r>
    </w:p>
    <w:p w:rsidR="008320C0" w:rsidRPr="00EB318F" w:rsidRDefault="00E76D26" w:rsidP="0046520E">
      <w:pPr>
        <w:pStyle w:val="af6"/>
        <w:spacing w:line="360" w:lineRule="auto"/>
        <w:ind w:firstLineChars="0"/>
        <w:rPr>
          <w:rFonts w:ascii="仿宋" w:eastAsia="仿宋" w:hAnsi="仿宋"/>
        </w:rPr>
      </w:pPr>
      <w:r w:rsidRPr="00EB318F">
        <w:rPr>
          <w:rFonts w:ascii="仿宋" w:eastAsia="仿宋" w:hAnsi="仿宋" w:hint="eastAsia"/>
        </w:rPr>
        <w:t>考场面积不小于</w:t>
      </w:r>
      <w:r w:rsidR="00877871">
        <w:rPr>
          <w:rFonts w:ascii="仿宋" w:eastAsia="仿宋" w:hAnsi="仿宋" w:hint="eastAsia"/>
        </w:rPr>
        <w:t>100</w:t>
      </w:r>
      <w:r w:rsidR="00EB318F">
        <w:rPr>
          <w:rFonts w:ascii="仿宋" w:eastAsia="仿宋" w:hAnsi="仿宋" w:hint="eastAsia"/>
        </w:rPr>
        <w:t>平方米</w:t>
      </w:r>
      <w:r w:rsidRPr="00EB318F">
        <w:rPr>
          <w:rFonts w:ascii="仿宋" w:eastAsia="仿宋" w:hAnsi="仿宋" w:hint="eastAsia"/>
        </w:rPr>
        <w:t>，有完好的注塑机</w:t>
      </w:r>
      <w:r w:rsidR="00877871">
        <w:rPr>
          <w:rFonts w:ascii="仿宋" w:eastAsia="仿宋" w:hAnsi="仿宋" w:hint="eastAsia"/>
        </w:rPr>
        <w:t>至少一台</w:t>
      </w:r>
      <w:r w:rsidRPr="00EB318F">
        <w:rPr>
          <w:rFonts w:ascii="仿宋" w:eastAsia="仿宋" w:hAnsi="仿宋" w:hint="eastAsia"/>
        </w:rPr>
        <w:t>，设有</w:t>
      </w:r>
      <w:r w:rsidR="00FB76EB">
        <w:rPr>
          <w:rFonts w:ascii="仿宋" w:eastAsia="仿宋" w:hAnsi="仿宋" w:hint="eastAsia"/>
        </w:rPr>
        <w:t>三</w:t>
      </w:r>
      <w:r w:rsidRPr="00EB318F">
        <w:rPr>
          <w:rFonts w:ascii="仿宋" w:eastAsia="仿宋" w:hAnsi="仿宋" w:hint="eastAsia"/>
        </w:rPr>
        <w:t>相电源及空气开关保护。釆光良好，不足部分照明补充；干净整洁，空气保持流通。</w:t>
      </w:r>
      <w:r w:rsidR="0046520E" w:rsidRPr="0046520E">
        <w:rPr>
          <w:rFonts w:ascii="仿宋" w:eastAsia="仿宋" w:hAnsi="仿宋" w:hint="eastAsia"/>
        </w:rPr>
        <w:t>还需配备主考室</w:t>
      </w:r>
      <w:proofErr w:type="gramStart"/>
      <w:r w:rsidR="0046520E" w:rsidRPr="0046520E">
        <w:rPr>
          <w:rFonts w:ascii="仿宋" w:eastAsia="仿宋" w:hAnsi="仿宋" w:hint="eastAsia"/>
        </w:rPr>
        <w:t>及候考室</w:t>
      </w:r>
      <w:proofErr w:type="gramEnd"/>
      <w:r w:rsidR="0046520E" w:rsidRPr="0046520E">
        <w:rPr>
          <w:rFonts w:ascii="仿宋" w:eastAsia="仿宋" w:hAnsi="仿宋" w:hint="eastAsia"/>
        </w:rPr>
        <w:t>。</w:t>
      </w:r>
      <w:r w:rsidRPr="00EB318F">
        <w:rPr>
          <w:rFonts w:ascii="仿宋" w:eastAsia="仿宋" w:hAnsi="仿宋" w:hint="eastAsia"/>
        </w:rPr>
        <w:cr/>
      </w:r>
      <w:bookmarkStart w:id="15" w:name="_GoBack"/>
      <w:bookmarkEnd w:id="15"/>
    </w:p>
    <w:sectPr w:rsidR="008320C0" w:rsidRPr="00EB318F" w:rsidSect="00EB318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57" w:rsidRDefault="00B01757" w:rsidP="000453AE">
      <w:r>
        <w:separator/>
      </w:r>
    </w:p>
  </w:endnote>
  <w:endnote w:type="continuationSeparator" w:id="0">
    <w:p w:rsidR="00B01757" w:rsidRDefault="00B01757" w:rsidP="0004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57" w:rsidRDefault="00B01757" w:rsidP="000453AE">
      <w:r>
        <w:separator/>
      </w:r>
    </w:p>
  </w:footnote>
  <w:footnote w:type="continuationSeparator" w:id="0">
    <w:p w:rsidR="00B01757" w:rsidRDefault="00B01757" w:rsidP="0004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36C"/>
    <w:multiLevelType w:val="multilevel"/>
    <w:tmpl w:val="0C5C8EE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C330C"/>
    <w:multiLevelType w:val="multilevel"/>
    <w:tmpl w:val="0F76889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6E5375"/>
    <w:multiLevelType w:val="multilevel"/>
    <w:tmpl w:val="FC20DC6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B2C93"/>
    <w:multiLevelType w:val="multilevel"/>
    <w:tmpl w:val="61F08FD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A16B5A"/>
    <w:multiLevelType w:val="multilevel"/>
    <w:tmpl w:val="6846A280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CC"/>
    <w:rsid w:val="00032823"/>
    <w:rsid w:val="000453AE"/>
    <w:rsid w:val="00114FED"/>
    <w:rsid w:val="00141CA8"/>
    <w:rsid w:val="002C5CF5"/>
    <w:rsid w:val="003205E2"/>
    <w:rsid w:val="00341F8B"/>
    <w:rsid w:val="0046520E"/>
    <w:rsid w:val="005333D5"/>
    <w:rsid w:val="005E1E28"/>
    <w:rsid w:val="00656161"/>
    <w:rsid w:val="008320C0"/>
    <w:rsid w:val="00877871"/>
    <w:rsid w:val="009A24E4"/>
    <w:rsid w:val="00AE2133"/>
    <w:rsid w:val="00B01757"/>
    <w:rsid w:val="00B516F5"/>
    <w:rsid w:val="00B572CC"/>
    <w:rsid w:val="00D52203"/>
    <w:rsid w:val="00D536BD"/>
    <w:rsid w:val="00D70CE8"/>
    <w:rsid w:val="00DB57C6"/>
    <w:rsid w:val="00E03D2F"/>
    <w:rsid w:val="00E76D26"/>
    <w:rsid w:val="00EB318F"/>
    <w:rsid w:val="00EE52F3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0453AE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0453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0453AE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0453AE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0453AE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0453AE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0453AE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AE2133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AE2133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AE2133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AE2133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AE2133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04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0453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04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0453AE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0453AE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0453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0453AE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0453A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0453AE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0453AE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0453AE"/>
    <w:pPr>
      <w:jc w:val="left"/>
    </w:pPr>
  </w:style>
  <w:style w:type="character" w:customStyle="1" w:styleId="Char3">
    <w:name w:val="批注文字 Char"/>
    <w:basedOn w:val="a0"/>
    <w:link w:val="a7"/>
    <w:semiHidden/>
    <w:rsid w:val="000453AE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0453AE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0453AE"/>
    <w:rPr>
      <w:b/>
      <w:bCs/>
    </w:rPr>
  </w:style>
  <w:style w:type="character" w:customStyle="1" w:styleId="Char4">
    <w:name w:val="批注主题 Char"/>
    <w:basedOn w:val="Char3"/>
    <w:link w:val="a9"/>
    <w:semiHidden/>
    <w:rsid w:val="000453AE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0453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0453AE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0453AE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0453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0453AE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0453AE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0453AE"/>
  </w:style>
  <w:style w:type="paragraph" w:styleId="af">
    <w:name w:val="Body Text"/>
    <w:basedOn w:val="a"/>
    <w:link w:val="Char6"/>
    <w:semiHidden/>
    <w:rsid w:val="000453AE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0453AE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0453AE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0453AE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0453AE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0453AE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0453A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0453AE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0453AE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0453AE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0453AE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0453AE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0453AE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0453AE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0453AE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0453AE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0453AE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0453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0453AE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0453AE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0453AE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0453AE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0453AE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AE2133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AE2133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AE2133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AE2133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AE2133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045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0453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045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0453AE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0453AE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0453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0453AE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0453A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0453AE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0453AE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0453AE"/>
    <w:pPr>
      <w:jc w:val="left"/>
    </w:pPr>
  </w:style>
  <w:style w:type="character" w:customStyle="1" w:styleId="Char3">
    <w:name w:val="批注文字 Char"/>
    <w:basedOn w:val="a0"/>
    <w:link w:val="a7"/>
    <w:semiHidden/>
    <w:rsid w:val="000453AE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0453AE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0453AE"/>
    <w:rPr>
      <w:b/>
      <w:bCs/>
    </w:rPr>
  </w:style>
  <w:style w:type="character" w:customStyle="1" w:styleId="Char4">
    <w:name w:val="批注主题 Char"/>
    <w:basedOn w:val="Char3"/>
    <w:link w:val="a9"/>
    <w:semiHidden/>
    <w:rsid w:val="000453AE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0453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0453AE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0453AE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0453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0453AE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0453AE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0453AE"/>
  </w:style>
  <w:style w:type="paragraph" w:styleId="af">
    <w:name w:val="Body Text"/>
    <w:basedOn w:val="a"/>
    <w:link w:val="Char6"/>
    <w:semiHidden/>
    <w:rsid w:val="000453AE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0453AE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0453AE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0453AE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0453AE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0453AE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0453A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0453AE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0453AE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0453AE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0453AE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0453AE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0453AE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0453AE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0453AE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0453AE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20</cp:revision>
  <cp:lastPrinted>2020-11-18T03:29:00Z</cp:lastPrinted>
  <dcterms:created xsi:type="dcterms:W3CDTF">2020-09-22T03:24:00Z</dcterms:created>
  <dcterms:modified xsi:type="dcterms:W3CDTF">2021-04-14T02:00:00Z</dcterms:modified>
</cp:coreProperties>
</file>